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D5" w:rsidRDefault="003E0681" w:rsidP="00321472">
      <w:pPr>
        <w:rPr>
          <w:b/>
        </w:rPr>
      </w:pPr>
      <w:r>
        <w:rPr>
          <w:b/>
        </w:rPr>
        <w:t>Progression of number facts from YR to Y6</w:t>
      </w:r>
    </w:p>
    <w:p w:rsidR="007F5ED5" w:rsidRDefault="007F5ED5" w:rsidP="0032147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F5ED5" w:rsidTr="007F5ED5">
        <w:tc>
          <w:tcPr>
            <w:tcW w:w="5242" w:type="dxa"/>
            <w:tcBorders>
              <w:bottom w:val="single" w:sz="4" w:space="0" w:color="auto"/>
              <w:right w:val="nil"/>
            </w:tcBorders>
          </w:tcPr>
          <w:p w:rsidR="007F5ED5" w:rsidRDefault="007F5ED5" w:rsidP="003E23E4">
            <w:pPr>
              <w:rPr>
                <w:b/>
              </w:rPr>
            </w:pPr>
            <w:r>
              <w:rPr>
                <w:b/>
              </w:rPr>
              <w:t>Year R</w:t>
            </w:r>
          </w:p>
          <w:p w:rsidR="007F5ED5" w:rsidRPr="00321472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Count to 10</w:t>
            </w:r>
          </w:p>
          <w:p w:rsidR="007F5ED5" w:rsidRPr="00321472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Recognise numbers to 10</w:t>
            </w:r>
          </w:p>
          <w:p w:rsidR="007F5ED5" w:rsidRDefault="007F5ED5" w:rsidP="007F5ED5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>
              <w:t>Order numbers to 10</w:t>
            </w:r>
            <w:r w:rsidRPr="00321472">
              <w:t xml:space="preserve"> </w:t>
            </w:r>
          </w:p>
          <w:p w:rsidR="007F5ED5" w:rsidRDefault="007F5ED5" w:rsidP="007F5ED5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321472">
              <w:t>Write numbers to 10</w:t>
            </w:r>
          </w:p>
          <w:p w:rsidR="007F5ED5" w:rsidRPr="007F5ED5" w:rsidRDefault="007F5ED5" w:rsidP="007F5ED5"/>
        </w:tc>
        <w:tc>
          <w:tcPr>
            <w:tcW w:w="5243" w:type="dxa"/>
            <w:tcBorders>
              <w:left w:val="nil"/>
              <w:bottom w:val="single" w:sz="4" w:space="0" w:color="auto"/>
            </w:tcBorders>
          </w:tcPr>
          <w:p w:rsidR="007F5ED5" w:rsidRDefault="007F5ED5" w:rsidP="007F5ED5"/>
          <w:p w:rsidR="007F5ED5" w:rsidRPr="00321472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Count to 20</w:t>
            </w:r>
          </w:p>
          <w:p w:rsidR="007F5ED5" w:rsidRPr="00321472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 xml:space="preserve">Find 1 more and 1 less </w:t>
            </w:r>
          </w:p>
          <w:p w:rsidR="007F5ED5" w:rsidRPr="00321472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1 x table</w:t>
            </w:r>
          </w:p>
        </w:tc>
      </w:tr>
      <w:tr w:rsidR="007F5ED5" w:rsidTr="007F5ED5">
        <w:tc>
          <w:tcPr>
            <w:tcW w:w="5242" w:type="dxa"/>
            <w:tcBorders>
              <w:bottom w:val="single" w:sz="4" w:space="0" w:color="auto"/>
              <w:right w:val="nil"/>
            </w:tcBorders>
          </w:tcPr>
          <w:p w:rsidR="007F5ED5" w:rsidRPr="00A05BB3" w:rsidRDefault="007F5ED5" w:rsidP="003E23E4">
            <w:r w:rsidRPr="00A05BB3">
              <w:rPr>
                <w:b/>
              </w:rPr>
              <w:t>Year 1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A05BB3">
              <w:rPr>
                <w:color w:val="FF0000"/>
              </w:rPr>
              <w:t>Find 1 more and 1 less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Write numbers to 20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Write number words to 20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321472">
              <w:t>Count to 100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Recognise numbers to 100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Number bonds to 10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Number bonds to 20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</w:tcPr>
          <w:p w:rsidR="007F5ED5" w:rsidRDefault="007F5ED5" w:rsidP="007F5ED5"/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2 x table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5 x table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10 x table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Odd numbers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Even numbers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Find 10 more and 10 less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Days of the week</w:t>
            </w:r>
          </w:p>
          <w:p w:rsidR="007F5ED5" w:rsidRPr="00321472" w:rsidRDefault="007F5ED5" w:rsidP="007F5ED5"/>
        </w:tc>
      </w:tr>
      <w:tr w:rsidR="007F5ED5" w:rsidTr="007F5ED5">
        <w:tc>
          <w:tcPr>
            <w:tcW w:w="5242" w:type="dxa"/>
            <w:tcBorders>
              <w:bottom w:val="single" w:sz="4" w:space="0" w:color="auto"/>
              <w:right w:val="nil"/>
            </w:tcBorders>
          </w:tcPr>
          <w:p w:rsidR="007F5ED5" w:rsidRDefault="007F5ED5" w:rsidP="003E23E4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7F5ED5" w:rsidRPr="00B9175F" w:rsidRDefault="007F5ED5" w:rsidP="003E23E4">
            <w:pPr>
              <w:pStyle w:val="ListParagraph"/>
              <w:numPr>
                <w:ilvl w:val="0"/>
                <w:numId w:val="4"/>
              </w:numPr>
              <w:ind w:left="306" w:hanging="284"/>
            </w:pPr>
            <w:r w:rsidRPr="00B9175F">
              <w:rPr>
                <w:color w:val="FF0000"/>
              </w:rPr>
              <w:t>Number bonds to 10 and 20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4"/>
              </w:numPr>
              <w:ind w:left="306" w:hanging="284"/>
            </w:pPr>
            <w:r w:rsidRPr="00C31468">
              <w:t>Write numbers to 100</w:t>
            </w:r>
          </w:p>
          <w:p w:rsidR="007F5ED5" w:rsidRPr="00C31468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2 x table</w:t>
            </w:r>
          </w:p>
          <w:p w:rsidR="007F5ED5" w:rsidRPr="00C31468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5 x table</w:t>
            </w:r>
          </w:p>
          <w:p w:rsidR="007F5ED5" w:rsidRPr="00C31468" w:rsidRDefault="007F5ED5" w:rsidP="007F5ED5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10 x table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t>3 x table</w:t>
            </w:r>
          </w:p>
          <w:p w:rsidR="007F5ED5" w:rsidRPr="00C31468" w:rsidRDefault="007F5ED5" w:rsidP="007F5ED5"/>
        </w:tc>
        <w:tc>
          <w:tcPr>
            <w:tcW w:w="5243" w:type="dxa"/>
            <w:tcBorders>
              <w:left w:val="nil"/>
              <w:bottom w:val="single" w:sz="4" w:space="0" w:color="auto"/>
            </w:tcBorders>
          </w:tcPr>
          <w:p w:rsidR="007F5ED5" w:rsidRDefault="007F5ED5" w:rsidP="007F5ED5"/>
          <w:p w:rsidR="007F5ED5" w:rsidRPr="00C31468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Odd numbers</w:t>
            </w:r>
          </w:p>
          <w:p w:rsidR="007F5ED5" w:rsidRPr="00C31468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Even numbers</w:t>
            </w:r>
          </w:p>
          <w:p w:rsidR="007F5ED5" w:rsidRPr="00C31468" w:rsidRDefault="007F5ED5" w:rsidP="003E23E4">
            <w:pPr>
              <w:pStyle w:val="ListParagraph"/>
              <w:numPr>
                <w:ilvl w:val="0"/>
                <w:numId w:val="4"/>
              </w:numPr>
              <w:ind w:left="306" w:hanging="284"/>
            </w:pPr>
            <w:r w:rsidRPr="00C31468">
              <w:rPr>
                <w:color w:val="FF0000"/>
              </w:rPr>
              <w:t>Find 10 more and 10 less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4"/>
              </w:numPr>
              <w:ind w:left="306" w:hanging="284"/>
            </w:pPr>
            <w:r w:rsidRPr="00C31468">
              <w:t xml:space="preserve">Number bonds </w:t>
            </w:r>
            <w:r>
              <w:t xml:space="preserve">(in 10s) </w:t>
            </w:r>
            <w:r w:rsidRPr="00C31468">
              <w:t>to 100</w:t>
            </w:r>
          </w:p>
          <w:p w:rsidR="007F5ED5" w:rsidRPr="00A05BB3" w:rsidRDefault="007F5ED5" w:rsidP="003E23E4">
            <w:pPr>
              <w:pStyle w:val="ListParagraph"/>
              <w:numPr>
                <w:ilvl w:val="0"/>
                <w:numId w:val="4"/>
              </w:numPr>
              <w:ind w:left="306" w:hanging="284"/>
            </w:pPr>
            <w:r>
              <w:t>Months of the year</w:t>
            </w:r>
          </w:p>
        </w:tc>
      </w:tr>
      <w:tr w:rsidR="007F5ED5" w:rsidTr="007F5ED5">
        <w:tc>
          <w:tcPr>
            <w:tcW w:w="5242" w:type="dxa"/>
            <w:tcBorders>
              <w:bottom w:val="single" w:sz="4" w:space="0" w:color="auto"/>
              <w:right w:val="nil"/>
            </w:tcBorders>
          </w:tcPr>
          <w:p w:rsidR="007F5ED5" w:rsidRDefault="007F5ED5" w:rsidP="003E23E4">
            <w:pPr>
              <w:rPr>
                <w:b/>
              </w:rPr>
            </w:pPr>
            <w:r>
              <w:rPr>
                <w:b/>
              </w:rPr>
              <w:t>Year 3</w:t>
            </w:r>
          </w:p>
          <w:p w:rsidR="007F5ED5" w:rsidRPr="00B9175F" w:rsidRDefault="007F5ED5" w:rsidP="003E23E4">
            <w:pPr>
              <w:pStyle w:val="ListParagraph"/>
              <w:numPr>
                <w:ilvl w:val="0"/>
                <w:numId w:val="4"/>
              </w:numPr>
              <w:ind w:left="306" w:hanging="284"/>
            </w:pPr>
            <w:r w:rsidRPr="00B9175F">
              <w:rPr>
                <w:color w:val="FF0000"/>
              </w:rPr>
              <w:t>Number bonds to 10 and 20</w:t>
            </w:r>
          </w:p>
          <w:p w:rsidR="007F5ED5" w:rsidRPr="00C31468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2 x table</w:t>
            </w:r>
          </w:p>
          <w:p w:rsidR="007F5ED5" w:rsidRPr="00C31468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5 x table</w:t>
            </w:r>
          </w:p>
          <w:p w:rsidR="007F5ED5" w:rsidRPr="00C31468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C31468">
              <w:rPr>
                <w:color w:val="FF0000"/>
              </w:rPr>
              <w:t>10 x table</w:t>
            </w:r>
          </w:p>
          <w:p w:rsidR="007F5ED5" w:rsidRP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 w:rsidRPr="00D52F28">
              <w:rPr>
                <w:color w:val="FF0000"/>
              </w:rPr>
              <w:t>3 x table</w:t>
            </w:r>
          </w:p>
          <w:p w:rsidR="007F5ED5" w:rsidRPr="00D52F28" w:rsidRDefault="007F5ED5" w:rsidP="007F5ED5"/>
        </w:tc>
        <w:tc>
          <w:tcPr>
            <w:tcW w:w="5243" w:type="dxa"/>
            <w:tcBorders>
              <w:left w:val="nil"/>
              <w:bottom w:val="single" w:sz="4" w:space="0" w:color="auto"/>
            </w:tcBorders>
          </w:tcPr>
          <w:p w:rsidR="007F5ED5" w:rsidRDefault="007F5ED5" w:rsidP="007F5ED5"/>
          <w:p w:rsidR="007F5ED5" w:rsidRPr="00D52F28" w:rsidRDefault="007F5ED5" w:rsidP="003E23E4">
            <w:pPr>
              <w:pStyle w:val="ListParagraph"/>
              <w:numPr>
                <w:ilvl w:val="0"/>
                <w:numId w:val="5"/>
              </w:numPr>
              <w:ind w:left="306" w:hanging="284"/>
            </w:pPr>
            <w:r w:rsidRPr="00D52F28">
              <w:t>4 x table</w:t>
            </w:r>
          </w:p>
          <w:p w:rsidR="007F5ED5" w:rsidRPr="00D52F28" w:rsidRDefault="007F5ED5" w:rsidP="003E23E4">
            <w:pPr>
              <w:pStyle w:val="ListParagraph"/>
              <w:numPr>
                <w:ilvl w:val="0"/>
                <w:numId w:val="5"/>
              </w:numPr>
              <w:ind w:left="306" w:hanging="284"/>
            </w:pPr>
            <w:r w:rsidRPr="00D52F28">
              <w:t>8 x table</w:t>
            </w:r>
          </w:p>
          <w:p w:rsidR="007F5ED5" w:rsidRPr="00D52F28" w:rsidRDefault="007F5ED5" w:rsidP="003E23E4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b/>
              </w:rPr>
            </w:pPr>
            <w:r w:rsidRPr="00D52F28">
              <w:t>11 x table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5"/>
              </w:numPr>
              <w:ind w:left="306" w:hanging="284"/>
            </w:pPr>
            <w:r w:rsidRPr="00F9576A">
              <w:t>Write numbers up to 1000</w:t>
            </w:r>
          </w:p>
          <w:p w:rsidR="007F5ED5" w:rsidRPr="00F9576A" w:rsidRDefault="007F5ED5" w:rsidP="003E23E4">
            <w:pPr>
              <w:pStyle w:val="ListParagraph"/>
              <w:numPr>
                <w:ilvl w:val="0"/>
                <w:numId w:val="5"/>
              </w:numPr>
              <w:ind w:left="306" w:hanging="284"/>
            </w:pPr>
            <w:r>
              <w:t>Number bonds to 100</w:t>
            </w:r>
          </w:p>
        </w:tc>
      </w:tr>
      <w:tr w:rsidR="007F5ED5" w:rsidTr="003E0681">
        <w:tc>
          <w:tcPr>
            <w:tcW w:w="5242" w:type="dxa"/>
            <w:tcBorders>
              <w:bottom w:val="single" w:sz="4" w:space="0" w:color="auto"/>
              <w:right w:val="nil"/>
            </w:tcBorders>
          </w:tcPr>
          <w:p w:rsidR="007F5ED5" w:rsidRDefault="007F5ED5" w:rsidP="003E23E4">
            <w:pPr>
              <w:rPr>
                <w:b/>
              </w:rPr>
            </w:pPr>
            <w:r>
              <w:rPr>
                <w:b/>
              </w:rPr>
              <w:t>Year 4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6E1C5E">
              <w:t>Write numbers to 10 000</w:t>
            </w:r>
          </w:p>
          <w:p w:rsidR="007F5ED5" w:rsidRPr="00B9175F" w:rsidRDefault="007F5ED5" w:rsidP="003E23E4">
            <w:pPr>
              <w:pStyle w:val="ListParagraph"/>
              <w:numPr>
                <w:ilvl w:val="0"/>
                <w:numId w:val="4"/>
              </w:numPr>
              <w:ind w:left="306" w:hanging="284"/>
            </w:pPr>
            <w:r w:rsidRPr="00B9175F">
              <w:rPr>
                <w:color w:val="FF0000"/>
              </w:rPr>
              <w:t>Number bonds to 10 and 20</w:t>
            </w:r>
          </w:p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202A5C">
              <w:rPr>
                <w:color w:val="FF0000"/>
              </w:rPr>
              <w:t>Number bonds to 100</w:t>
            </w:r>
          </w:p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202A5C">
              <w:rPr>
                <w:color w:val="FF0000"/>
              </w:rPr>
              <w:t>2 x table</w:t>
            </w:r>
          </w:p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202A5C">
              <w:rPr>
                <w:color w:val="FF0000"/>
              </w:rPr>
              <w:t>5 x table</w:t>
            </w:r>
          </w:p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202A5C">
              <w:rPr>
                <w:color w:val="FF0000"/>
              </w:rPr>
              <w:t>10 x table</w:t>
            </w:r>
          </w:p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202A5C">
              <w:rPr>
                <w:color w:val="FF0000"/>
              </w:rPr>
              <w:t>3 x table</w:t>
            </w:r>
          </w:p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202A5C">
              <w:rPr>
                <w:color w:val="FF0000"/>
              </w:rPr>
              <w:t>4 x table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</w:tcPr>
          <w:p w:rsidR="007F5ED5" w:rsidRPr="007F5ED5" w:rsidRDefault="007F5ED5" w:rsidP="007F5ED5"/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202A5C">
              <w:rPr>
                <w:color w:val="FF0000"/>
              </w:rPr>
              <w:t>8 x table</w:t>
            </w:r>
          </w:p>
          <w:p w:rsidR="007F5ED5" w:rsidRPr="00202A5C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>
              <w:rPr>
                <w:color w:val="FF0000"/>
              </w:rPr>
              <w:t>11 x table</w:t>
            </w:r>
          </w:p>
          <w:p w:rsidR="007F5ED5" w:rsidRPr="00F9576A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6 x table</w:t>
            </w:r>
          </w:p>
          <w:p w:rsidR="007F5ED5" w:rsidRPr="00F9576A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7 x table</w:t>
            </w:r>
          </w:p>
          <w:p w:rsidR="007F5ED5" w:rsidRPr="00F9576A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9 x table</w:t>
            </w:r>
          </w:p>
          <w:p w:rsidR="007F5ED5" w:rsidRPr="00321472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12 x table</w:t>
            </w:r>
          </w:p>
          <w:p w:rsidR="007F5ED5" w:rsidRPr="00AD7CC8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Multiply by 0</w:t>
            </w:r>
          </w:p>
          <w:p w:rsidR="007F5ED5" w:rsidRPr="007F5ED5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>
              <w:t>Divide by 1</w:t>
            </w:r>
          </w:p>
          <w:p w:rsidR="007F5ED5" w:rsidRPr="007F5ED5" w:rsidRDefault="007F5ED5" w:rsidP="007F5ED5">
            <w:pPr>
              <w:rPr>
                <w:b/>
              </w:rPr>
            </w:pPr>
          </w:p>
        </w:tc>
      </w:tr>
      <w:tr w:rsidR="007F5ED5" w:rsidRPr="00321472" w:rsidTr="003E0681">
        <w:tc>
          <w:tcPr>
            <w:tcW w:w="5242" w:type="dxa"/>
            <w:tcBorders>
              <w:right w:val="nil"/>
            </w:tcBorders>
          </w:tcPr>
          <w:p w:rsidR="007F5ED5" w:rsidRPr="00A05BB3" w:rsidRDefault="007F5ED5" w:rsidP="003E23E4">
            <w:r w:rsidRPr="00A05BB3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  <w:p w:rsidR="007F5ED5" w:rsidRPr="007F5ED5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7F5ED5">
              <w:rPr>
                <w:color w:val="FF0000"/>
              </w:rPr>
              <w:t>All x tables</w:t>
            </w:r>
          </w:p>
          <w:p w:rsidR="007F5ED5" w:rsidRPr="006E1C5E" w:rsidRDefault="007F5ED5" w:rsidP="003E23E4">
            <w:pPr>
              <w:pStyle w:val="ListParagraph"/>
              <w:numPr>
                <w:ilvl w:val="0"/>
                <w:numId w:val="2"/>
              </w:numPr>
              <w:ind w:left="306" w:hanging="306"/>
            </w:pPr>
            <w:r w:rsidRPr="006E1C5E">
              <w:t>Write numbers to 1</w:t>
            </w:r>
            <w:r>
              <w:t xml:space="preserve"> 00</w:t>
            </w:r>
            <w:r w:rsidRPr="006E1C5E">
              <w:t>0 000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Prime numbers to 19</w:t>
            </w:r>
          </w:p>
          <w:p w:rsidR="007F5ED5" w:rsidRDefault="007F5ED5" w:rsidP="007F5ED5"/>
        </w:tc>
        <w:tc>
          <w:tcPr>
            <w:tcW w:w="5243" w:type="dxa"/>
            <w:tcBorders>
              <w:left w:val="nil"/>
            </w:tcBorders>
          </w:tcPr>
          <w:p w:rsidR="007F5ED5" w:rsidRDefault="007F5ED5" w:rsidP="007F5ED5"/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Square numbers to 12</w:t>
            </w:r>
          </w:p>
          <w:p w:rsidR="007F5ED5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Decimal equivalents of fractions: half, quarter, fifth</w:t>
            </w:r>
          </w:p>
          <w:p w:rsidR="007F5ED5" w:rsidRPr="00321472" w:rsidRDefault="007F5ED5" w:rsidP="003E23E4">
            <w:pPr>
              <w:pStyle w:val="ListParagraph"/>
              <w:numPr>
                <w:ilvl w:val="0"/>
                <w:numId w:val="3"/>
              </w:numPr>
              <w:ind w:left="306" w:hanging="284"/>
            </w:pPr>
            <w:r>
              <w:t>Percentage equivalents of half, quarter, fifth</w:t>
            </w:r>
          </w:p>
        </w:tc>
      </w:tr>
      <w:tr w:rsidR="007F5ED5" w:rsidRPr="00321472" w:rsidTr="007F5ED5">
        <w:tc>
          <w:tcPr>
            <w:tcW w:w="10485" w:type="dxa"/>
            <w:gridSpan w:val="2"/>
          </w:tcPr>
          <w:p w:rsidR="007F5ED5" w:rsidRDefault="007F5ED5" w:rsidP="003E23E4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7F5ED5" w:rsidRPr="003E0681" w:rsidRDefault="003E0681" w:rsidP="003E0681">
            <w:pPr>
              <w:pStyle w:val="ListParagraph"/>
              <w:numPr>
                <w:ilvl w:val="0"/>
                <w:numId w:val="6"/>
              </w:numPr>
              <w:ind w:left="306" w:hanging="284"/>
            </w:pPr>
            <w:r w:rsidRPr="003E0681">
              <w:rPr>
                <w:color w:val="FF0000"/>
              </w:rPr>
              <w:t>All above</w:t>
            </w:r>
          </w:p>
          <w:p w:rsidR="003E0681" w:rsidRPr="003E0681" w:rsidRDefault="003E0681" w:rsidP="003E0681"/>
        </w:tc>
      </w:tr>
    </w:tbl>
    <w:p w:rsidR="007F5ED5" w:rsidRPr="00321472" w:rsidRDefault="007F5ED5" w:rsidP="00321472">
      <w:pPr>
        <w:rPr>
          <w:b/>
        </w:rPr>
      </w:pPr>
      <w:bookmarkStart w:id="0" w:name="_GoBack"/>
      <w:bookmarkEnd w:id="0"/>
    </w:p>
    <w:sectPr w:rsidR="007F5ED5" w:rsidRPr="00321472" w:rsidSect="006E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742"/>
    <w:multiLevelType w:val="hybridMultilevel"/>
    <w:tmpl w:val="29EE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12F4"/>
    <w:multiLevelType w:val="hybridMultilevel"/>
    <w:tmpl w:val="A3E2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CBE"/>
    <w:multiLevelType w:val="hybridMultilevel"/>
    <w:tmpl w:val="D670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7B2"/>
    <w:multiLevelType w:val="hybridMultilevel"/>
    <w:tmpl w:val="55DC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6B9"/>
    <w:multiLevelType w:val="hybridMultilevel"/>
    <w:tmpl w:val="DAFC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140D"/>
    <w:multiLevelType w:val="hybridMultilevel"/>
    <w:tmpl w:val="CED6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72"/>
    <w:rsid w:val="00090371"/>
    <w:rsid w:val="00202A5C"/>
    <w:rsid w:val="00321472"/>
    <w:rsid w:val="003E0681"/>
    <w:rsid w:val="004B1EC0"/>
    <w:rsid w:val="006E1C5E"/>
    <w:rsid w:val="007F5ED5"/>
    <w:rsid w:val="00A05BB3"/>
    <w:rsid w:val="00AD7CC8"/>
    <w:rsid w:val="00B9175F"/>
    <w:rsid w:val="00C31468"/>
    <w:rsid w:val="00D52F28"/>
    <w:rsid w:val="00F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E455"/>
  <w15:chartTrackingRefBased/>
  <w15:docId w15:val="{D41799DE-4D67-4959-BB5A-0ACDF92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72"/>
    <w:pPr>
      <w:ind w:left="720"/>
      <w:contextualSpacing/>
    </w:pPr>
  </w:style>
  <w:style w:type="table" w:styleId="TableGrid">
    <w:name w:val="Table Grid"/>
    <w:basedOn w:val="TableNormal"/>
    <w:uiPriority w:val="39"/>
    <w:rsid w:val="0032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CEP School, Tenterden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Paskhin</dc:creator>
  <cp:keywords/>
  <dc:description/>
  <cp:lastModifiedBy>Mrs J Paskhin</cp:lastModifiedBy>
  <cp:revision>1</cp:revision>
  <dcterms:created xsi:type="dcterms:W3CDTF">2019-07-25T11:40:00Z</dcterms:created>
  <dcterms:modified xsi:type="dcterms:W3CDTF">2019-07-25T14:10:00Z</dcterms:modified>
</cp:coreProperties>
</file>